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АО «Газпром газораспределение</w:t>
      </w: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Новгород»</w:t>
      </w:r>
    </w:p>
    <w:p w:rsidR="00AF76F0" w:rsidRPr="00AF76F0" w:rsidRDefault="00AF76F0" w:rsidP="00AF76F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___.___.2018 № ________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техническом обслуживании и ремонте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внутридомового газового оборудования в многоквартирном </w:t>
      </w:r>
      <w:proofErr w:type="gramStart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доме</w:t>
      </w:r>
      <w:proofErr w:type="gramEnd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«___»_______ 20___ г.     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AF76F0" w:rsidRPr="00AF76F0" w:rsidRDefault="00AF76F0" w:rsidP="00AF7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«Газпром газораспределение Великий Новгород»,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«Исполнитель», в лице   ___________________________________________________,  действующего  на основании  ________________________, с одной стороны,  и  </w:t>
      </w:r>
      <w:proofErr w:type="gramEnd"/>
    </w:p>
    <w:p w:rsidR="00AF76F0" w:rsidRPr="00AF76F0" w:rsidRDefault="00AF76F0" w:rsidP="00AF7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именуемый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«Заказчик», в лице _______________________________________, действующего на основании _________________________, с другой стороны, при совместном упоминании именуемые «Стороны», заключили настоящий Договор о нижеследующем.</w:t>
      </w:r>
    </w:p>
    <w:p w:rsidR="00AF76F0" w:rsidRPr="00AF76F0" w:rsidRDefault="00AF76F0" w:rsidP="00AF7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Заказчик поручает, а Исполнитель обязуется выполнить работы и оказать услуги  по ремонту и техническому обслуживанию внутридомового газового  оборудования (далее ВДГО) многоквартирного дома (многоквартирных домов) (МКД), расположенног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-ых)  по адресу (адресам):  _____________________________________________________, а Заказчик обязуется  принять и оплатить на условиях настоящего Договора выполненные Исполнителем работы и оказанные услуги. Перечень ВДГО МКД, указан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 к Договору.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(услуги) выполняются силами Филиала____________________.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Техническое обслуживание и ремонт ВДГО МКД осуществляются Исполнителем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действующего законодательства с целью поддержания его в технически исправном состоянии, соответствующем предъявленным к нему нормативным требованиям.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определения, указанные в договоре, подлежат толкованию согласно </w:t>
      </w:r>
      <w:r w:rsidRPr="00AF76F0">
        <w:rPr>
          <w:rFonts w:ascii="Times New Roman" w:eastAsia="Calibri" w:hAnsi="Times New Roman" w:cs="Times New Roman"/>
          <w:sz w:val="24"/>
          <w:szCs w:val="24"/>
        </w:rPr>
        <w:t>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Постановлением Правительства РФ от 14.05.2013 №410) (далее Правила пользования газом).</w:t>
      </w:r>
      <w:proofErr w:type="gramEnd"/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Перечень выполняемых работ (оказываемых услуг) по техническому обслуживанию и ремонту  ВДГО МКД, а также  периодичность выполнения работ (оказания услуг),  указаны 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Договору.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выполняемых работ (оказываемых услуг) определен с учетом минимального перечня выполняемых работ (оказываемых услуг), предусмотренного </w:t>
      </w:r>
      <w:r w:rsidRPr="00AF76F0">
        <w:rPr>
          <w:rFonts w:ascii="Times New Roman" w:eastAsia="Calibri" w:hAnsi="Times New Roman" w:cs="Times New Roman"/>
          <w:sz w:val="24"/>
          <w:szCs w:val="24"/>
        </w:rPr>
        <w:t xml:space="preserve">Правилами пользования газом, а также ГОСТ </w:t>
      </w:r>
      <w:proofErr w:type="gramStart"/>
      <w:r w:rsidRPr="00AF76F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F76F0">
        <w:rPr>
          <w:rFonts w:ascii="Times New Roman" w:eastAsia="Calibri" w:hAnsi="Times New Roman" w:cs="Times New Roman"/>
          <w:sz w:val="24"/>
          <w:szCs w:val="24"/>
        </w:rPr>
        <w:t xml:space="preserve"> 54983-2012, ГОСТ Р 54961-2012.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Аварийно-диспетчерское обеспечение, в том числе устранение утечек газа и локализация аварий, осуществляется Исполнителем в отношении объектов Заказчика, указанных в Приложении № 1 к настоящему Договору, круглосуточно по заявкам, принятым по телефону аварийно-диспетчерской службы (АДС): _________.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 Работы по ремонту и замене оборудования, входящего в состав  ВДГО МКД, производятся на основании заявок Заказчика на платной основе.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Заказчика на проведение работ по ремонту ВДГО МКД и замене оборудования, входящего в состав ВДГО МКД, принимаются по телефону:___________.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оборудования, входящего в состав ВДГО, осуществляется Исполнителем. Самостоятельная замена указанного оборудования без привлечения Исполнителя не допускается (</w:t>
      </w:r>
      <w:r w:rsidRPr="00AF76F0">
        <w:rPr>
          <w:rFonts w:ascii="Times New Roman" w:eastAsia="Times New Roman" w:hAnsi="Times New Roman" w:cs="Times New Roman"/>
          <w:sz w:val="24"/>
          <w:szCs w:val="24"/>
        </w:rPr>
        <w:t>п. 10 Правил пользования газом).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Границы раздела собственности (балансовой принадлежности) на газораспределительные сети определены в Актах разграничения балансовой принадлежности и эксплуатационной ответственности (Приложением № 3 к Договору).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ЗАКАЗЧИКА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Заказчик обязан: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Оплачивать работы (услуги) по техническому обслуживанию ВДГО МКД, а также работы по ремонту и замене ВДГО МКД  в установленные сроки и в полном объеме.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Обеспечивать доступ представителей Исполнителя к ВДГО МКД для проведения работ (оказания услуг) по техническому обслуживанию и ремонту указанного оборудования, а также для приостановления подачи газа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Правилами пользования газом, в том числе и к ВДГО, находящемуся в помещениях (квартирах) МКД.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Обеспечивать присутствие уполномоченного лица, ответственного за безопасную эксплуатацию ВДГО многоквартирного дома, при оказании Исполнителем услуг по техническому обслуживанию и выполнению работ по ремонту ВДГО МКД. Не допускать к ВДГО МКД  иных лиц, кроме уполномоченных лиц, ответственных за безопасную эксплуатацию ВДГО и прошедших инструктаж.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способе управления МКД (если Заказчиками по Договору являются собственники помещений в МКД) назначить общим собранием собственников помещений в МКД  лицо, ответственное за обеспечение взаимодействия с Исполнителем по вопросам исполнения Договора, а также за доведение до сведения собственников помещений в многоквартирном доме  информации, касающейся планируемых дат и времени технического обслуживания и (или) ремонта ВДГО МКД.</w:t>
      </w:r>
      <w:proofErr w:type="gramEnd"/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Эксплуатировать газоиспользующее оборудование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установленными для такого оборудования техническими требованиями, использовать ВДГО многоквартирного дома только по прямому назначению. Незамедлительно уведомлять Исполнителя об изменении состава ВДГО МКД.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 Обеспечивать надлежащее содержание дымовых и вентиляционных каналов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Правил пользования газом.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 Содержать в надлежащем техническом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подвалы и  технические коридоры (помещения) МКД,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 Обеспечивать своевременное утепление мест расположения газопроводов, где возможно замерзание газа в зимнее время, и содержать в исправном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 в указанные помещения МКД. Не загромождать места расположения газовых колодцев, крышек </w:t>
      </w:r>
      <w:proofErr w:type="spell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коверов</w:t>
      </w:r>
      <w:proofErr w:type="spell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подземных газопроводов, очищать их в зимнее время ото льда и снега.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 Соблюдать Инструкцию по безопасному использованию газа при удовлетворении коммунально-бытовых нужд, утвержденную Приказом Минстроя России от 05.12.2017 №1614/пр.   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 Не совершать действия по монтажу газопроводов, сетей </w:t>
      </w:r>
      <w:proofErr w:type="spell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РФ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(самовольная газификация), а также не осуществлять переустройство (установку, замену, перенос, демонтаж и др.)  ВДГО МКД.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 Незамедлительно сообщать Исполнителю о неисправности оборудования, входящего в состав ВДГО МКД,  а также об авариях, утечках и иных чрезвычайных ситуациях, возникающих при пользовании газом.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неисправности ВДГО МКД, аварии, утечки газа и иных чрезвычайных ситуациях, возникающих при  пользовании газом, незамедлительно перекрыть запорные краны (отключающие устройства) и сообщить в АДС   Исполнителя по телефону:___________; обеспечить проветривание  загазованного и ближайших к нему  помещений с предварительным  предупреждением жильцов о немедленном прекращении  пользования открытым огнем, газовыми и электрическими приборами, </w:t>
      </w:r>
      <w:proofErr w:type="spell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электрозвонками</w:t>
      </w:r>
      <w:proofErr w:type="spell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лифтами;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меры по удалению людей из загазованных помещений, предотвращению включения и выключения электроосвещения, появлению открытого  огня и искры, а также  обеспечить отсутствие вблизи загазованных мест автомобилей с работающими двигателями.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Выполнять  уведомления Исполнителя и письменные предписания органа жилищного надзора (контроля) об устранении нарушений  и неисправностей  в эксплуатации  ВДГО МКД.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Устранять причины, послужившие основанием для приостановления подачи газа. После устранения причин проинформировать об этом Исполнителя.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2.1.13. Оплатить расходы Исполнителя, понесенные в связи с проведением работ по приостановлению и возобновлению подачи газа.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 В случаях предусмотренных действующим законодательством РФ (в том числе в случаях истечения установленного изготовителем срока службы газового оборудования, входящего в состав ВДГО МКД, либо сроков, установленных проектной документацией, утвержденной в отношении газопроводов) заключить договор о техническом диагностировании ВДГО МКД с организацией, отвечающей требованиям, предусмотренным действующим законодательством РФ.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2.1.15. Сообщать Исполнителю об изменении электронного адреса, телефонного номера,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п.5.2., 8.1 Договора.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Заказчик имеет право: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Требовать выполнения работ (оказания услуг) по техническому обслуживанию и ремонту ВДГО МКД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Договором и Правилами пользования газом.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Требовать внесения изменений в условия настоящего Договора в части касающейся перечня оборудования, входящего в состав ВДГО МКД, в случае изменения количества и типов входящего в его состав оборудования.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Требовать снижения (перерасчета) платы за неисполнение (ненадлежащее исполнение) обязательств по техническому обслуживанию и ремонту ВДГО МКД.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 Требовать возмещения ущерба, причиненного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(бездействия) Исполнителя.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ИСПОЛНИТЕЛЯ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обязан: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Соблюдать условия настоящего Договора.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Обеспечивать своевременное и качественное выполнение работ (оказание  услуг), перечисленных в п.1.3. Договора.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 Выполнять работы по ремонту и замене оборудования, входящего в состав ВДГО МКД, на основании заявок Заказчика.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Обеспечить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ВДГО в МКД.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3.1.5. Размещать графики выполнения работ (оказания услуг) по техническому обслуживанию ВДГО на официальном сайте Исполнителя: </w:t>
      </w:r>
      <w:hyperlink r:id="rId6" w:history="1"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ВДГО, незамедлительно осуществить приостановление подачи газа без предварительного уведомления об этом Заказчика. О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угрозы свидетельствуют следующие факторы: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отсутствие тяги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дымоходах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вентиляционных каналах;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притока воздуха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необходимом для полного сжигания газа при использовании газоиспользующего оборудования;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Исполнитель вправе: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Требовать от Заказчика исполнения условий настоящего Договора и требований Правил пользования газом.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Посещать помещения, где установлено ВДГО МКД, при проведении работ  (оказании услуг)  по техническому обслуживанию и ремонту ВДГО, с соблюдением порядка предварительного уведомления Заказчика, предусмотренного Правилами пользования газом.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 Требовать  внесения Заказчиком платы за выполненные работы (оказанные услуги), применять  меры, предусмотренные действующим законодательством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 Заказчиком сроков  оплаты.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Самостоятельно планировать дату и время для проведения технического обслуживания ВДГО МКД. Информация о дате и времени  проведения работ (оказания услуг)  доводится до сведения Заказчика согласно п.5.2. Договора.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 Приостановить подачу газа без предварительного уведомления Заказчика в следующих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совершения действий по монтажу газопроводов сетей </w:t>
      </w:r>
      <w:proofErr w:type="spell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технологическому присоединению к газопроводу  сети газораспределения без соблюдения требований, установленных законодательством РФ (самовольная газификация);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невыполнения в установленные сроки вынесенных органами жилищного надзора (контроля) письменных предписаний об устранении нарушений содержания  ВДГО МКД;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проведенного с нарушением законодательства РФ переустройства ВДГО МКД, ведущего к нарушению безопасной работы этого оборудования, дымовых и вентиляционных каналов многоквартирного дома.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 Приостановить подачу газа с предварительным уведомлением Заказчика, направленным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5.2. Договора и Правилами пользования газом,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отказа Заказчика 2 и более раза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Исполнителя для проведения работ (оказания услуг) по техническому обслуживанию ВДГО и/или ВКГО; </w:t>
      </w:r>
    </w:p>
    <w:p w:rsidR="00AF76F0" w:rsidRPr="00AF76F0" w:rsidRDefault="00AF76F0" w:rsidP="00AF76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истечения у ВДГО и/или ВКГО  (отдельного оборудования, входящего в состав  ВДГО и/или ВКГО)  нормативного срока службы, установленного изготовителем, и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отсутствия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истечения продленного срока службы указанного оборудования.</w:t>
      </w:r>
      <w:proofErr w:type="gramEnd"/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ВДГО, а также его ремонту по заявкам Заказчика,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основании действующих Прейскурантов Исполнителя и включает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НДС.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ВДГО и ремонту, указанные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Прейскурантах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рассчитываются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(утв. приказом ФСТ России от 27.12.2013 N 269-э/8).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договора стоимость работ (услуг) по техническому обслуживанию определена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Договора и не включает в себя стоимость работ по ремонту и замене оборудования.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Прейскуранты на работы (услуги) по техническому обслуживанию и на  работы по ремонту и замене оборудования, входящего в состав ВДГО, в полном объеме размещены Исполнителем на официальном сайте в сети Интернет по адресу: </w:t>
      </w:r>
      <w:hyperlink r:id="rId7" w:history="1"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местах общего доступа на информационных стендах Исполнителя. Кроме того, информация предоставляется устно  по запросу Заказчика по телефону Абонентского отдела:___________ и службы ВДГО:___________</w:t>
      </w:r>
      <w:r w:rsidRPr="00AF76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утверждения новых Прейскурантов Исполнитель уведомляет об этом Заказчика путем размещения соответствующей информации на официальном сайте Исполнителя в сети Интернет по адресу: </w:t>
      </w:r>
      <w:hyperlink r:id="rId8" w:history="1"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путем размещения объявлений на расположенных в местах общего доступа информационных стендах Исполнителя. Данные изменения не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основанием для подписания дополнительного соглашения к настоящему договору и не требуют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Заказчика, вступают в силу с момента введения их в действие  Исполнителем.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выполненных работ (оказанных услуг) по техническому обслуживанию ВДГО осуществляется Заказчиком единовременно на основании Акта сдачи–приемки  выполненных работ (оказанных услуг) </w:t>
      </w: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последнего числа месяца следующего за месяцем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выполнены работы (оказаны услуги) по ценам Исполнителя, действующим на момент выполнения работ. 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невозможности выполнения работ (оказания услуг) по техническому обслуживанию в объеме, определенном в договоре, по вине Заказчика, а именно не обеспечение  последним доступа к ВДГО, в том числе находящегося в помещениях (квартирах) МКД, в соответствии с п. 2.1.2. настоящего Договора, работы (услуги) подлежат оплате Заказчиком в полном объеме.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по ремонту ВДГО, а также замены оборудования, входящего в состав ВДГО, осуществляется Заказчиком отдельно по ценам, определенным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и действующим на дату поступления от Заказчика соответствующей заявки на проведение ремонта. Запасные части приобретаются Заказчиком самостоятельно и в стоимости работ не учитываются.</w:t>
      </w:r>
    </w:p>
    <w:p w:rsidR="00AF76F0" w:rsidRPr="00AF76F0" w:rsidRDefault="00AF76F0" w:rsidP="00AF76F0">
      <w:pPr>
        <w:numPr>
          <w:ilvl w:val="1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по ремонту ВДГО,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в течение 10 (десяти) календарных дней после выполнения работ.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Оплата производится путем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numPr>
          <w:ilvl w:val="0"/>
          <w:numId w:val="2"/>
        </w:num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И СРОКИ ВЫПОЛНЕНИЯ РАБОТ (ОКАЗАНИЯ УСЛУГ)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Работы  (услуги) по техническому обслуживанию и ремонту ВДГО МКД производятся Исполнителем в его рабочие дни.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дата и время выполнения работ по техническому обслуживанию ВДГО МКД планируются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 в сети Интернет по адресу: </w:t>
      </w:r>
      <w:hyperlink r:id="rId9" w:history="1"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6F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путем размещения объявлений на расположенных в местах общего доступа информационных стендах и иными доступными способами, позволяющими уведомить о времени и дате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(оказания услуг) по техническому обслуживанию ВДГО МКД.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пришли к соглашению, что документы, направленные по электронной почте Заказчика: _________________ также являются достаточным доказательством направления/получения уведомлений, предусмотренных п.48-52 </w:t>
      </w:r>
      <w:r w:rsidRPr="00AF76F0">
        <w:rPr>
          <w:rFonts w:ascii="Times New Roman" w:eastAsia="Calibri" w:hAnsi="Times New Roman" w:cs="Times New Roman"/>
          <w:sz w:val="24"/>
          <w:szCs w:val="24"/>
        </w:rPr>
        <w:t>Правилами пользования газом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Заказчика, уведомленного в соответствии с п.5.2. договора, в допуске сотрудников Исполнителя в помещения МКД для  выполнения работ (оказания услуг) в указанные в графике день и время, дата и время проведения работ (услуг) по техническому обслуживанию определяются с соблюдением порядка, установленного пунктами 48-52 Правил </w:t>
      </w:r>
      <w:r w:rsidRPr="00AF76F0">
        <w:rPr>
          <w:rFonts w:ascii="Times New Roman" w:eastAsia="Calibri" w:hAnsi="Times New Roman" w:cs="Times New Roman"/>
          <w:sz w:val="24"/>
          <w:szCs w:val="24"/>
        </w:rPr>
        <w:t>пользования газом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доводятся до Заказчика способами, согласованными в п. 5.2, в том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уведомления по электронной почте Заказчика.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Работы по ремонту ВДГО МКД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сотрудником Исполнителя, непосредственно проводившим работы (оказавшим услуги), и Заказчиком или уполномоченным им лицом, ответственным за безопасную эксплуатацию ВДГО многоквартирного дома, а при непосредственном способе управления МКД (если Заказчиками по Договору являются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помещений в МКД) назначенным общим собранием собственников помещений в МКД  лицом, ответственным за обеспечение взаимодействия с Исполнителем по вопросам исполнения Договора.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Исполнитель имеет право подписать Акт в одностороннем порядке.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проводившими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ли ненадлежащее исполнение обязательств по Договору Стороны несут ответственность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разделом 7 Правил пользования газом.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Исполнитель не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неисправность газового оборудования и не гарантирует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работоспособность при нарушении Заказчиком Правил пользования газом, инструкций заводов-изготовителей и условий настоящего договора.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Заказчика, несвоевременно и (или) в неполном размере внесшего плату по  настоящему Договору за выполненные работы (оказанные услуги) по техническому обслуживанию и ремонту ВДГО многоквартирного дома, Исполнитель имеет право взыскать 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наступления установленного срока оплаты и заканчивая днем фактической оплаты задолженности включительно.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Порядок разрешения споров</w:t>
      </w:r>
    </w:p>
    <w:p w:rsidR="00AF76F0" w:rsidRPr="00AF76F0" w:rsidRDefault="00AF76F0" w:rsidP="00AF76F0">
      <w:pPr>
        <w:numPr>
          <w:ilvl w:val="1"/>
          <w:numId w:val="3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_22811750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Start w:id="1" w:name="_ref_22867809"/>
      <w:bookmarkEnd w:id="0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F76F0" w:rsidRPr="00AF76F0" w:rsidRDefault="00AF76F0" w:rsidP="00AF76F0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7.1.1. 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Start w:id="2" w:name="_ref_22867810"/>
      <w:bookmarkEnd w:id="1"/>
    </w:p>
    <w:p w:rsidR="00AF76F0" w:rsidRPr="00AF76F0" w:rsidRDefault="00AF76F0" w:rsidP="00AF76F0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Start w:id="3" w:name="_ref_22867811"/>
      <w:bookmarkEnd w:id="2"/>
    </w:p>
    <w:p w:rsidR="00AF76F0" w:rsidRPr="00AF76F0" w:rsidRDefault="00AF76F0" w:rsidP="00AF76F0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7.1.3. Сторона, которая получила претензию, обязана ее </w:t>
      </w:r>
      <w:proofErr w:type="gramStart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и направить</w:t>
      </w:r>
      <w:proofErr w:type="gramEnd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письменный мотивированный ответ другой стороне в течение </w:t>
      </w:r>
      <w:r w:rsidRPr="00AF76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10 календарных дней </w:t>
      </w: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получения претензии.</w:t>
      </w:r>
      <w:bookmarkStart w:id="4" w:name="_ref_22867812"/>
      <w:bookmarkEnd w:id="3"/>
    </w:p>
    <w:p w:rsidR="00AF76F0" w:rsidRPr="00AF76F0" w:rsidRDefault="00AF76F0" w:rsidP="00AF76F0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7.1.4. Заинтересованная сторона вправе передать спор на рассмотрение суда по </w:t>
      </w:r>
      <w:proofErr w:type="gramStart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истечении</w:t>
      </w:r>
      <w:proofErr w:type="gramEnd"/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6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 календарных дней</w:t>
      </w:r>
      <w:r w:rsidRPr="00AF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направления претензии.</w:t>
      </w:r>
      <w:bookmarkEnd w:id="4"/>
    </w:p>
    <w:p w:rsidR="00AF76F0" w:rsidRPr="00AF76F0" w:rsidRDefault="00AF76F0" w:rsidP="00AF76F0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_51449968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 споры и разногласия  передаются на рассмотрение в Арбитражный суд Новгородской области в установленном законодательством порядке. </w:t>
      </w:r>
      <w:bookmarkEnd w:id="5"/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  СРОК ДЕЙСТВИЯ ДОГОВОРА, </w:t>
      </w: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ПРЕКРАЩЕНИЯ ДОГОВОРА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со дня его  подписания последней из Сторон договора и действует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  </w:t>
      </w: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</w:t>
      </w:r>
      <w:proofErr w:type="gramEnd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действия Договора не менее 3 лет).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Все изменения и дополнения, за исключением изменения стоимости работ, действительны в случае, если они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 письменном виде и подписаны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 Настоящий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в одностороннем порядке при условии полной оплаты выполненных работ (оказанных услуг) в случаях,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п.61 Правил пользования газом. При данных обстоятельствах Договор считается расторгнутым со дня получения Исполнителем соответствующего письменного уведомления Заказчика.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 Договор по иску Исполнителя может быть расторгнут в судебном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срок не погашенной Заказчиком задолженности по оплате выполненных работ (оказанных услуг) по техническому обслуживанию и ремонту ВДГО превышает 6 месяцев подряд.</w:t>
      </w: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Стороны предусмотрели настоящим договором </w:t>
      </w:r>
      <w:r w:rsidRPr="00AF7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 документами, связанными с исполнением условий настоящего договора по факсимильной связи, электронной почтой, которые имеют юридическую силу, со следующих электронных адресов: Заказчик__________, Исполнитель: ______________, в том числе для целей направления документов строгой отчетности. Отсутствие оригинала не влечет утрату юридической силы факсимильного или электронного документа. Телефон Заказчика для связи и получения данных: _______________.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Неотъемлемой частью Договора являются:  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 Перечень ВДГО многоквартирного дома (многоквартирных домов)  (Приложение № 1).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 Перечень, периодичность и сроки  выполняемых работ и оказываемых услуг по техническому обслуживанию и ремонту ВДГО многоквартирного дома (Приложение № 2).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9.4.3. Акты,  определяющие границы раздела собственности  на газораспределительные сети: эксплуатационной ответственности и балансовой принадлежности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№ __________  (Приложение № 3).</w:t>
      </w:r>
    </w:p>
    <w:p w:rsidR="00AF76F0" w:rsidRPr="00AF76F0" w:rsidRDefault="00AF76F0" w:rsidP="00AF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9.4.4. Прейскурант (Приложение №4). 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И ПОДПИСИ СТОРОН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6F0" w:rsidRPr="00AF76F0" w:rsidTr="008C61A0">
        <w:tc>
          <w:tcPr>
            <w:tcW w:w="4926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 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направления документов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«___»___________20___г.       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М.П.</w:t>
            </w:r>
          </w:p>
        </w:tc>
        <w:tc>
          <w:tcPr>
            <w:tcW w:w="4927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              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«___»___________20___г.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М.П.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 в многоквартирном доме 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_________ №________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ВНУТРИДОМОВОГО  ГАЗОВОГО ОБОРУДОВАНИЯ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дома,  расположенного по адресу:________________________________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239"/>
        <w:gridCol w:w="2126"/>
        <w:gridCol w:w="1134"/>
      </w:tblGrid>
      <w:tr w:rsidR="00AF76F0" w:rsidRPr="00AF76F0" w:rsidTr="008C61A0">
        <w:trPr>
          <w:trHeight w:val="7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b/>
                <w:lang w:eastAsia="ru-RU"/>
              </w:rPr>
              <w:lastRenderedPageBreak/>
              <w:t xml:space="preserve">№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ВДГО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AF76F0" w:rsidRPr="00AF76F0" w:rsidTr="008C61A0">
        <w:trPr>
          <w:trHeight w:val="17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газопровод при кол-во приборов до 5шт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6F0" w:rsidRPr="00AF76F0" w:rsidTr="008C61A0">
        <w:trPr>
          <w:trHeight w:val="17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6-10 </w:t>
            </w:r>
            <w:proofErr w:type="spellStart"/>
            <w:proofErr w:type="gramStart"/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76F0" w:rsidRPr="00AF76F0" w:rsidTr="008C61A0">
        <w:trPr>
          <w:trHeight w:val="17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11-15 </w:t>
            </w:r>
            <w:proofErr w:type="spellStart"/>
            <w:proofErr w:type="gramStart"/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23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свыше 15 </w:t>
            </w:r>
            <w:proofErr w:type="spellStart"/>
            <w:proofErr w:type="gramStart"/>
            <w:r w:rsidRPr="00AF76F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lang w:eastAsia="ru-RU"/>
              </w:rPr>
              <w:t xml:space="preserve">Количество соединений до 32 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 xml:space="preserve">10 </w:t>
            </w: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lang w:eastAsia="ru-RU"/>
              </w:rPr>
              <w:t xml:space="preserve">                                           33 – 40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 xml:space="preserve">10 </w:t>
            </w: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lang w:eastAsia="ru-RU"/>
              </w:rPr>
              <w:t xml:space="preserve">                                           41 – 50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 xml:space="preserve">10 </w:t>
            </w:r>
            <w:proofErr w:type="spellStart"/>
            <w:proofErr w:type="gramStart"/>
            <w:r w:rsidRPr="00AF76F0">
              <w:rPr>
                <w:rFonts w:ascii="NTCourierVK" w:eastAsia="Times New Roman" w:hAnsi="NTCourierVK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Фасадный газопровод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2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Внутридомовой</w:t>
            </w:r>
            <w:proofErr w:type="gramEnd"/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газопровод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подземный газопровод стальной среднего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подземный газопровод стальной низкого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подземный газопровод полиэтиленовый среднего и низкого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надземный газопровод среднего и низкого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NTCourierVK" w:eastAsia="Times New Roman" w:hAnsi="NTCourierVK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NTCourierVK" w:eastAsia="Times New Roman" w:hAnsi="NTCourierVK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Домовой регуляторный пункт</w:t>
            </w: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     (нужное подчеркнуть)</w:t>
            </w: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ym w:font="Symbol" w:char="F03E"/>
            </w: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50 м</w:t>
            </w: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ym w:font="Symbol" w:char="F03C"/>
            </w: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50 м</w:t>
            </w:r>
            <w:r w:rsidRPr="00AF76F0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76F0" w:rsidRPr="00AF76F0" w:rsidRDefault="00AF76F0" w:rsidP="00AF76F0">
      <w:pPr>
        <w:spacing w:after="0" w:line="240" w:lineRule="auto"/>
        <w:rPr>
          <w:rFonts w:ascii="NTCourierVK" w:eastAsia="Times New Roman" w:hAnsi="NTCourierVK" w:cs="Times New Roman"/>
          <w:vanish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6F0" w:rsidRPr="00AF76F0" w:rsidTr="008C61A0">
        <w:tc>
          <w:tcPr>
            <w:tcW w:w="4926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               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«___»___________20___г.       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М.П.</w:t>
            </w:r>
          </w:p>
        </w:tc>
        <w:tc>
          <w:tcPr>
            <w:tcW w:w="4927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               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«___»___________20___г.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М.П.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в многоквартирном доме  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 №______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ПЕРЕЧЕНЬ, ПЕРИОДИЧНОСТЬ И СРОКИ,  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работ (оказываемых услуг) по техническому обслуживанию ВДГО МКД</w:t>
      </w:r>
    </w:p>
    <w:p w:rsidR="00AF76F0" w:rsidRPr="00AF76F0" w:rsidRDefault="00AF76F0" w:rsidP="00AF76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</w:rPr>
        <w:t xml:space="preserve">Техническое обслуживание ВДГО осуществляется 1 раз в год с учетом минимального 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выполняемых работ (оказываемых услуг), предусмотренного </w:t>
      </w:r>
      <w:r w:rsidRPr="00AF76F0">
        <w:rPr>
          <w:rFonts w:ascii="Times New Roman" w:eastAsia="Calibri" w:hAnsi="Times New Roman" w:cs="Times New Roman"/>
          <w:sz w:val="24"/>
          <w:szCs w:val="24"/>
        </w:rPr>
        <w:t>Правила пользования газом.</w:t>
      </w:r>
    </w:p>
    <w:p w:rsidR="00AF76F0" w:rsidRPr="00AF76F0" w:rsidRDefault="00AF76F0" w:rsidP="00AF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планового технического обслуживания на следующий календарный год устанавливаются годовым графиком Исполнителя и доводятся до сведения Заказчика 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договором, в конце предыдущего календарного года.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68"/>
      </w:tblGrid>
      <w:tr w:rsidR="00AF76F0" w:rsidRPr="00AF76F0" w:rsidTr="008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</w:t>
            </w:r>
          </w:p>
        </w:tc>
      </w:tr>
      <w:tr w:rsidR="00AF76F0" w:rsidRPr="00AF76F0" w:rsidTr="008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целостности и соответствия нормативным требованиям (осмотр) газового оборудования</w:t>
            </w:r>
          </w:p>
        </w:tc>
      </w:tr>
      <w:tr w:rsidR="00AF76F0" w:rsidRPr="00AF76F0" w:rsidTr="008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наличия свободного доступа (осмотр) к газовому оборудованию</w:t>
            </w:r>
          </w:p>
        </w:tc>
      </w:tr>
      <w:tr w:rsidR="00AF76F0" w:rsidRPr="00AF76F0" w:rsidTr="008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состояния окраски и креплений газопровода (осмотр)</w:t>
            </w:r>
          </w:p>
        </w:tc>
      </w:tr>
      <w:tr w:rsidR="00AF76F0" w:rsidRPr="00AF76F0" w:rsidTr="008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</w:t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F76F0" w:rsidRPr="00AF76F0" w:rsidTr="008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обмыливание</w:t>
            </w:r>
            <w:proofErr w:type="spellEnd"/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F76F0" w:rsidRPr="00AF76F0" w:rsidTr="008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смазка отключающих устройств</w:t>
            </w:r>
          </w:p>
        </w:tc>
      </w:tr>
      <w:tr w:rsidR="00AF76F0" w:rsidRPr="00AF76F0" w:rsidTr="008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утечек в </w:t>
            </w:r>
            <w:proofErr w:type="gramStart"/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соединениях</w:t>
            </w:r>
            <w:proofErr w:type="gramEnd"/>
            <w:r w:rsidRPr="00AF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при проверке на герметичность</w:t>
            </w:r>
          </w:p>
        </w:tc>
      </w:tr>
    </w:tbl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6F0">
        <w:rPr>
          <w:rFonts w:ascii="Times New Roman" w:eastAsia="Calibri" w:hAnsi="Times New Roman" w:cs="Times New Roman"/>
          <w:b/>
          <w:sz w:val="24"/>
          <w:szCs w:val="24"/>
        </w:rPr>
        <w:t>Осуществление технического обслуживания наружных газопроводов, входящих в состав внутридомового газового оборудования:</w:t>
      </w:r>
    </w:p>
    <w:p w:rsidR="00AF76F0" w:rsidRPr="00AF76F0" w:rsidRDefault="00AF76F0" w:rsidP="00AF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Технический осмотр подземных и надземных газопроводов должен проводиться в сроки, обеспечивающие безопасность их эксплуатации, но не реже приведенных в таблице.</w:t>
      </w:r>
    </w:p>
    <w:p w:rsidR="00AF76F0" w:rsidRPr="00AF76F0" w:rsidRDefault="00AF76F0" w:rsidP="00AF7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технических осмотров газопроводов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26"/>
        <w:gridCol w:w="1646"/>
        <w:gridCol w:w="2356"/>
      </w:tblGrid>
      <w:tr w:rsidR="00AF76F0" w:rsidRPr="00AF76F0" w:rsidTr="008C61A0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Газопроводы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Сроки проведения технических осмотров</w:t>
            </w:r>
          </w:p>
        </w:tc>
      </w:tr>
      <w:tr w:rsidR="00AF76F0" w:rsidRPr="00AF76F0" w:rsidTr="008C61A0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на застроенной территории поселений, с давлением газа, МПа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на незастроенной территории и вне поселений</w:t>
            </w:r>
          </w:p>
        </w:tc>
      </w:tr>
      <w:tr w:rsidR="00AF76F0" w:rsidRPr="00AF76F0" w:rsidTr="008C61A0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до 0,005 </w:t>
            </w:r>
            <w:proofErr w:type="spell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включ</w:t>
            </w:r>
            <w:proofErr w:type="spellEnd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св. 0,005 до 1,2 </w:t>
            </w:r>
            <w:proofErr w:type="spell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включ</w:t>
            </w:r>
            <w:proofErr w:type="spellEnd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6F0" w:rsidRPr="00AF76F0" w:rsidTr="008C61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1.Стальные подземные со сроком службы свыше 15 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1 раз в 2 </w:t>
            </w:r>
            <w:proofErr w:type="spellStart"/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proofErr w:type="spellStart"/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1 раз в 6 </w:t>
            </w:r>
            <w:proofErr w:type="spellStart"/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F76F0" w:rsidRPr="00AF76F0" w:rsidTr="008C61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2.Надземные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1 раз в 6 </w:t>
            </w:r>
            <w:proofErr w:type="spellStart"/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AF76F0" w:rsidRPr="00AF76F0" w:rsidTr="008C61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3.Полиэтиленовые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1 раз в 6 </w:t>
            </w:r>
            <w:proofErr w:type="spellStart"/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AF76F0" w:rsidRPr="00AF76F0" w:rsidTr="008C61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4.Стальные подземные, эксплуатируемые в зоне действия источников блуждающих токов и/или в грунтах высокой коррозионной агрессивности, необеспеченные минимальным защитным потенциалом, а также с </w:t>
            </w:r>
            <w:proofErr w:type="spell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неустраненными</w:t>
            </w:r>
            <w:proofErr w:type="spellEnd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 дефектами защитных покрытий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AF76F0" w:rsidRPr="00AF76F0" w:rsidTr="008C61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proofErr w:type="gramStart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Стальные</w:t>
            </w:r>
            <w:proofErr w:type="gramEnd"/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 xml:space="preserve"> подземные при наличии анодных и знакопеременных зон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AF76F0" w:rsidRPr="00AF76F0" w:rsidTr="008C61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6.Стальные подземные и полиэтиленовые,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AF76F0" w:rsidRPr="00AF76F0" w:rsidTr="008C61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7.Стальные надземные,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0" w:rsidRPr="00AF76F0" w:rsidRDefault="00AF76F0" w:rsidP="00A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</w:tbl>
    <w:p w:rsidR="00AF76F0" w:rsidRPr="00AF76F0" w:rsidRDefault="00AF76F0" w:rsidP="00AF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Примечания</w:t>
      </w:r>
    </w:p>
    <w:p w:rsidR="00AF76F0" w:rsidRPr="00AF76F0" w:rsidRDefault="00AF76F0" w:rsidP="00AF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 Сроки проведения технического осмотра газопроводов, указанных в </w:t>
      </w:r>
      <w:proofErr w:type="gramStart"/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графах</w:t>
      </w:r>
      <w:proofErr w:type="gramEnd"/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1 и 2, распространяются на газопроводы, срок службы которых продлен на основании результатов экспертизы промышленной безопасности.</w:t>
      </w:r>
    </w:p>
    <w:p w:rsidR="00AF76F0" w:rsidRPr="00AF76F0" w:rsidRDefault="00AF76F0" w:rsidP="00AF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Сроки проведения технического осмотра газопроводов, указанных в графе 3, распространяются на газопроводы, восстановленные с применением полиэтиленовых технологий или синтетических тканевых рукавов.</w:t>
      </w:r>
    </w:p>
    <w:p w:rsidR="00AF76F0" w:rsidRPr="00AF76F0" w:rsidRDefault="00AF76F0" w:rsidP="00AF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 Сроки проведения технического осмотра газопроводов, указанных в графах 1-3, при сроке службы газопроводов менее 15 лет устанавливаются эксплуатационной организацией самостоятельно с учетом их технического состояния, но не реже 1 раза в 6 </w:t>
      </w:r>
      <w:proofErr w:type="spellStart"/>
      <w:proofErr w:type="gramStart"/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</w:t>
      </w:r>
      <w:proofErr w:type="spellEnd"/>
      <w:proofErr w:type="gramEnd"/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для стальных подземных газопроводов и 1 раза в год - для полиэтиленовых газопроводов.</w:t>
      </w:r>
    </w:p>
    <w:p w:rsidR="00AF76F0" w:rsidRPr="00AF76F0" w:rsidRDefault="00AF76F0" w:rsidP="00AF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Технический осмотр стальных подземных газопроводов может быть заменен техническим обследованием (в части контроля герметичности) с использованием приборов с чувствительностью не менее 0,001% по объему газа, обеспечивающих возможность выявления мест утечек газа без вскрытия грунта и дорожных покрытий. Техническое обследование должно проводиться:</w:t>
      </w:r>
    </w:p>
    <w:p w:rsidR="00AF76F0" w:rsidRPr="00AF76F0" w:rsidRDefault="00AF76F0" w:rsidP="00AF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ежегодно на газопроводах, находящихся в эксплуатации менее 15 лет;</w:t>
      </w:r>
    </w:p>
    <w:p w:rsidR="00AF76F0" w:rsidRPr="00AF76F0" w:rsidRDefault="00AF76F0" w:rsidP="00AF7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- 2 раза в год на газопроводах, находящихся в эксплуатации более 15 лет.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применении метода технического обследования с использованием приборов с чувствительностью не менее 0,001% по объему газа в период максимального промерзания и последующего оттаивания грунта должен быть обеспечен дополнительный контроль герметичности. Проверке подлежат участки газопроводов в местах неравномерного промерзания грунта (переходы через железные и автомобильные дороги, места резкого изменения снежного покрова и глубины заложения газопровода). Периодичность и сроки таких проверок устанавливаются эксплуатационной организацией самостоятельно с учетом гидрогеологических и климатических условий региона.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Периодичность </w:t>
      </w:r>
      <w:proofErr w:type="gramStart"/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 проверок состояния охранных зон газопроводов</w:t>
      </w:r>
      <w:proofErr w:type="gramEnd"/>
      <w:r w:rsidRPr="00AF76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устанавливаться эксплуатационной организацией самостоятельно с учетом плотности застройки территории, гидрогеологических условий эксплуатации и прокладки газопроводов, но не реже сроков проведения технического осмотра газопроводов.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6F0" w:rsidRPr="00AF76F0" w:rsidTr="008C61A0">
        <w:tc>
          <w:tcPr>
            <w:tcW w:w="4926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 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«___»___________20___г.        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М.П.</w:t>
            </w:r>
          </w:p>
        </w:tc>
        <w:tc>
          <w:tcPr>
            <w:tcW w:w="4927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              _____________/______________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«___»___________20___г.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М.П.</w:t>
            </w:r>
          </w:p>
          <w:p w:rsidR="00AF76F0" w:rsidRPr="00AF76F0" w:rsidRDefault="00AF76F0" w:rsidP="00AF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3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 в многоквартирном доме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 №______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разграничения </w:t>
      </w: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балансовой принадлежности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____________ 20__ г.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«Газпром газораспределение Великий Новгород»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 с одной стороны,  и  </w:t>
      </w:r>
      <w:proofErr w:type="gramEnd"/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именуемый в </w:t>
      </w:r>
      <w:proofErr w:type="gramStart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«Заказчик», действующее на основании ___________________, с другой стороны,   </w:t>
      </w: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оформили и подписали настоящий   акт   о   том,   что   границей   разграничения   балансовой принадлежности сторон </w:t>
      </w:r>
      <w:r w:rsidRPr="00AF76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//Заказчика - при условии подключения к газопроводу третьего лица</w:t>
      </w: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является: __________________________________________.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Газопровод  от  границы  разграничения  балансовой принадлежности до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газоиспользующего оборудования ____________________________________________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(адрес)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принадлежит Заказчику.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разграничения эксплуатационной ответственности сторон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______________ 20__ г.</w:t>
      </w:r>
    </w:p>
    <w:p w:rsidR="00AF76F0" w:rsidRPr="00AF76F0" w:rsidRDefault="00AF76F0" w:rsidP="00AF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«Газпром газораспределение Великий Новгород»</w:t>
      </w: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 с одной стороны,  и  </w:t>
      </w:r>
      <w:proofErr w:type="gramEnd"/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-  собственник (пользователь) домовладения (либо уполномоченное лицо, действующее на основании ___________________), именуемый в дальнейшем «Заказчик», с другой стороны,   </w:t>
      </w:r>
      <w:proofErr w:type="gramStart"/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оформили и подписали</w:t>
      </w:r>
      <w:proofErr w:type="gramEnd"/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настоящий   акт   о   том,   что  границей  разграничения  эксплуатационной ответственности сторон </w:t>
      </w:r>
      <w:r w:rsidRPr="00AF76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//Заказчика - при условии подключения к газопроводу третьего лица</w:t>
      </w: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является:</w:t>
      </w:r>
    </w:p>
    <w:p w:rsidR="00AF76F0" w:rsidRPr="00AF76F0" w:rsidRDefault="00AF76F0" w:rsidP="00AF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6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6F0" w:rsidRPr="00AF76F0" w:rsidTr="008C61A0">
        <w:tc>
          <w:tcPr>
            <w:tcW w:w="4785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</w:tc>
      </w:tr>
      <w:tr w:rsidR="00AF76F0" w:rsidRPr="00AF76F0" w:rsidTr="008C61A0">
        <w:trPr>
          <w:trHeight w:val="488"/>
        </w:trPr>
        <w:tc>
          <w:tcPr>
            <w:tcW w:w="4785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AF76F0" w:rsidRPr="00AF76F0" w:rsidRDefault="00AF76F0" w:rsidP="00A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_______________________/__________/</w:t>
            </w:r>
          </w:p>
        </w:tc>
      </w:tr>
    </w:tbl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4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 в многоквартирном доме </w:t>
      </w:r>
    </w:p>
    <w:p w:rsidR="00AF76F0" w:rsidRPr="00AF76F0" w:rsidRDefault="00AF76F0" w:rsidP="00AF76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 №______</w:t>
      </w:r>
    </w:p>
    <w:p w:rsidR="00AF76F0" w:rsidRPr="00AF76F0" w:rsidRDefault="00AF76F0" w:rsidP="00AF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Прейскурант</w:t>
      </w: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F0" w:rsidRPr="00AF76F0" w:rsidRDefault="00AF76F0" w:rsidP="00AF76F0">
      <w:pPr>
        <w:spacing w:after="0" w:line="240" w:lineRule="auto"/>
        <w:ind w:left="4536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73" w:rsidRDefault="00250973">
      <w:bookmarkStart w:id="6" w:name="_GoBack"/>
      <w:bookmarkEnd w:id="6"/>
    </w:p>
    <w:sectPr w:rsidR="002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261"/>
    <w:multiLevelType w:val="multilevel"/>
    <w:tmpl w:val="F9F0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B213C0"/>
    <w:multiLevelType w:val="multilevel"/>
    <w:tmpl w:val="B76C5AA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D074FA"/>
    <w:multiLevelType w:val="multilevel"/>
    <w:tmpl w:val="1D747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F0"/>
    <w:rsid w:val="00250973"/>
    <w:rsid w:val="00AF76F0"/>
    <w:rsid w:val="00C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2019-05-17T05:44:00Z</dcterms:created>
  <dcterms:modified xsi:type="dcterms:W3CDTF">2019-05-17T05:46:00Z</dcterms:modified>
</cp:coreProperties>
</file>