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47" w:rsidRPr="00BD0D67" w:rsidRDefault="00FB7747" w:rsidP="00FB774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Дополнительное соглашение к договору о техническом  обслуживании</w:t>
      </w:r>
    </w:p>
    <w:p w:rsidR="00FB7747" w:rsidRPr="00BD0D67" w:rsidRDefault="00FB7747" w:rsidP="00FB774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BD0D67">
        <w:rPr>
          <w:rFonts w:ascii="Times New Roman" w:hAnsi="Times New Roman"/>
          <w:b/>
          <w:sz w:val="24"/>
          <w:szCs w:val="24"/>
        </w:rPr>
        <w:t>ремонте</w:t>
      </w:r>
      <w:proofErr w:type="gramEnd"/>
      <w:r w:rsidRPr="00BD0D67">
        <w:rPr>
          <w:rFonts w:ascii="Times New Roman" w:hAnsi="Times New Roman"/>
          <w:b/>
          <w:sz w:val="24"/>
          <w:szCs w:val="24"/>
        </w:rPr>
        <w:t xml:space="preserve"> 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</w:t>
      </w:r>
    </w:p>
    <w:p w:rsidR="00FB7747" w:rsidRPr="00BD0D67" w:rsidRDefault="00FB7747" w:rsidP="00FB7747">
      <w:pPr>
        <w:jc w:val="center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Великий Новгород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>_________________</w:t>
      </w:r>
    </w:p>
    <w:p w:rsidR="00FB7747" w:rsidRPr="00BD0D67" w:rsidRDefault="00FB7747" w:rsidP="00FB7747">
      <w:pPr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АО «Газпром газораспределение Великий Новгород», именуемое в дальнейшем «Исполнитель» в лице________, действующего на основании______, с одной стороны и _________________, именуемый «Заказчик», в лице________________, действующего на основании_________ с другой стороны, при совместном упоминании «Стороны» заключили настоящее соглашение о нижеследующем:</w:t>
      </w:r>
    </w:p>
    <w:p w:rsidR="00FB7747" w:rsidRPr="00BD0D67" w:rsidRDefault="00FB7747" w:rsidP="00FB7747">
      <w:pPr>
        <w:jc w:val="both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Изменить порядок оплаты по договору и изложить п. _____в следующей редакции:</w:t>
      </w:r>
    </w:p>
    <w:p w:rsidR="00FB7747" w:rsidRPr="00BD0D67" w:rsidRDefault="00FB7747" w:rsidP="00FB77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>«____. Оплата выполненных работ (оказанных услуг) по техническому обслуживанию, в том числе части (доли) стоимости выполненных работ по техническому обслуживанию ВДГО,  производится Заказчиком по ценам Исполнителя, действующим на момент выполнения работ единовременно после их выполнения в срок  не позднее последнего числа месяца, следующего за месяцем выполнения работ путем внесения денежных средств на счет Исполнителя или иным любым удобным способом, не запрещенным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FB7747" w:rsidRPr="00BD0D67" w:rsidRDefault="00FB7747" w:rsidP="00FB774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____. Оплата работ по ремонту ВКГО/ВДГО, а также замены оборудования, входящего в состав ВКГО/ВДГО, осуществляется Заказчиком отдельно по ценам, определенным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Прейскуранте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 Оплата работ по ремонту ВКГО,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в день выполнения работ (услуг). 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</w:t>
      </w:r>
      <w:proofErr w:type="gramStart"/>
      <w:r w:rsidRPr="00BD0D67">
        <w:rPr>
          <w:rFonts w:ascii="Times New Roman" w:hAnsi="Times New Roman"/>
          <w:sz w:val="24"/>
          <w:szCs w:val="24"/>
        </w:rPr>
        <w:t>.»</w:t>
      </w:r>
      <w:proofErr w:type="gramEnd"/>
    </w:p>
    <w:p w:rsidR="00FB7747" w:rsidRPr="00BD0D67" w:rsidRDefault="00FB7747" w:rsidP="00FB77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 Пункт 5.2 изложить в редакции:</w:t>
      </w:r>
    </w:p>
    <w:p w:rsidR="00FB7747" w:rsidRPr="00BD0D67" w:rsidRDefault="00FB7747" w:rsidP="00FB774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 xml:space="preserve">«Конкретные дата и время выполнения работ по техническому обслуживанию ВДГО и ВКГО указываются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в сети Интернет по адресу: </w:t>
      </w:r>
      <w:hyperlink r:id="rId6" w:history="1"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>, а также путем размещения объявлений на расположенных в местах общего доступа информационных стендах.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п.48-52 Постановления Правительства № 410. </w:t>
      </w:r>
    </w:p>
    <w:p w:rsidR="00FB7747" w:rsidRPr="00BD0D67" w:rsidRDefault="00FB7747" w:rsidP="00FB77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5.3 изложить в редакции:</w:t>
      </w:r>
    </w:p>
    <w:p w:rsidR="00FB7747" w:rsidRPr="00BD0D67" w:rsidRDefault="00FB7747" w:rsidP="00FB774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>«В случае отказа Заказчика, уведомленного в соответствии с п.5.2 договора, в допуске сотрудников Исполнителя в помещения МКД и/или квартиры для выполнения работ (оказания услуг) в указанные в графике день и время проведения работ (услуг) по техническому обслуживанию определяются с соблюдением порядка, установленного пунктами 48-52 Постановления Правительства № 410 и доводятся до Заказчика способами, согласованными в п.5.2, в том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67">
        <w:rPr>
          <w:rFonts w:ascii="Times New Roman" w:hAnsi="Times New Roman"/>
          <w:sz w:val="24"/>
          <w:szCs w:val="24"/>
        </w:rPr>
        <w:t>числе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путем направления уведомления по электронной почте Заказчика».</w:t>
      </w:r>
    </w:p>
    <w:p w:rsidR="00FB7747" w:rsidRPr="00BD0D67" w:rsidRDefault="00FB7747" w:rsidP="00FB7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Пункт 6.4  изложить в редакции </w:t>
      </w:r>
      <w:r w:rsidRPr="00BD0D67">
        <w:rPr>
          <w:rFonts w:ascii="Times New Roman" w:hAnsi="Times New Roman"/>
          <w:i/>
          <w:sz w:val="24"/>
          <w:szCs w:val="24"/>
        </w:rPr>
        <w:t>(положение в ст. Ответственность Сторон):</w:t>
      </w:r>
    </w:p>
    <w:p w:rsidR="00FB7747" w:rsidRPr="00BD0D67" w:rsidRDefault="00FB7747" w:rsidP="00FB7747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 «Стороны пришли к соглашению, что споры, возникающие по настоящему договору и (или) в связи с ним, в том числе любые вопросы в отношении существования, </w:t>
      </w:r>
      <w:r w:rsidRPr="00BD0D67">
        <w:rPr>
          <w:rFonts w:ascii="Times New Roman" w:hAnsi="Times New Roman"/>
          <w:sz w:val="24"/>
          <w:szCs w:val="24"/>
        </w:rPr>
        <w:lastRenderedPageBreak/>
        <w:t xml:space="preserve">действительности, исполнения или прекращения договора, подлежат передачи для рассмотрения в установленном законодательством РФ порядке в суд общей юрисдикции по месту исполнения договора. Местом исполнения договора считать место выполнения работ и оказания услуг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 1.1 Договора.»</w:t>
      </w:r>
    </w:p>
    <w:p w:rsidR="00FB7747" w:rsidRPr="00BD0D67" w:rsidRDefault="00FB7747" w:rsidP="00FB77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изложить в редакции:</w:t>
      </w:r>
    </w:p>
    <w:p w:rsidR="00FB7747" w:rsidRPr="00BD0D67" w:rsidRDefault="00FB7747" w:rsidP="00FB7747">
      <w:pPr>
        <w:ind w:firstLine="567"/>
        <w:jc w:val="both"/>
        <w:rPr>
          <w:rStyle w:val="a6"/>
          <w:rFonts w:ascii="Times New Roman" w:hAnsi="Times New Roman"/>
          <w:i w:val="0"/>
          <w:color w:val="333333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«Стороны предусмотрели настоящим</w:t>
      </w:r>
      <w:r w:rsidRPr="00BD0D67">
        <w:rPr>
          <w:rFonts w:ascii="Times New Roman" w:hAnsi="Times New Roman"/>
          <w:i/>
          <w:sz w:val="24"/>
          <w:szCs w:val="24"/>
        </w:rPr>
        <w:t xml:space="preserve"> договором </w:t>
      </w:r>
      <w:r w:rsidRPr="00BD0D67">
        <w:rPr>
          <w:rStyle w:val="a6"/>
          <w:rFonts w:ascii="Times New Roman" w:hAnsi="Times New Roman"/>
          <w:i w:val="0"/>
          <w:sz w:val="24"/>
          <w:szCs w:val="24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</w:t>
      </w:r>
      <w:proofErr w:type="gramStart"/>
      <w:r w:rsidRPr="00BD0D67">
        <w:rPr>
          <w:rStyle w:val="a6"/>
          <w:rFonts w:ascii="Times New Roman" w:hAnsi="Times New Roman"/>
          <w:i w:val="0"/>
          <w:sz w:val="24"/>
          <w:szCs w:val="24"/>
        </w:rPr>
        <w:t>: _______________</w:t>
      </w:r>
      <w:r w:rsidRPr="00BD0D67">
        <w:rPr>
          <w:rStyle w:val="a6"/>
          <w:rFonts w:ascii="Times New Roman" w:hAnsi="Times New Roman"/>
          <w:i w:val="0"/>
          <w:color w:val="333333"/>
          <w:sz w:val="24"/>
          <w:szCs w:val="24"/>
        </w:rPr>
        <w:t xml:space="preserve">». </w:t>
      </w:r>
      <w:proofErr w:type="gramEnd"/>
    </w:p>
    <w:p w:rsidR="00FB7747" w:rsidRPr="00BD0D67" w:rsidRDefault="00FB7747" w:rsidP="00FB77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договора в действующей редакции считать п.8.2. далее нумерацию изменить.</w:t>
      </w:r>
    </w:p>
    <w:p w:rsidR="00FB7747" w:rsidRPr="00BD0D67" w:rsidRDefault="00FB7747" w:rsidP="00FB77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Настоящее соглашение составлено в двух экземплярах, по одному для каждой из сторон, </w:t>
      </w:r>
      <w:proofErr w:type="gramStart"/>
      <w:r w:rsidRPr="00BD0D67">
        <w:rPr>
          <w:rFonts w:ascii="Times New Roman" w:hAnsi="Times New Roman"/>
          <w:sz w:val="24"/>
          <w:szCs w:val="24"/>
        </w:rPr>
        <w:t>вступает в силе с момента его подписания сторонами и не затрагивает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иные условия договора, не упомянутые настоящим соглашением.</w:t>
      </w:r>
    </w:p>
    <w:p w:rsidR="00FB7747" w:rsidRPr="00BD0D67" w:rsidRDefault="00FB7747" w:rsidP="00FB774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747" w:rsidRPr="00BD0D67" w:rsidTr="001A53DC">
        <w:tc>
          <w:tcPr>
            <w:tcW w:w="4785" w:type="dxa"/>
            <w:shd w:val="clear" w:color="auto" w:fill="auto"/>
          </w:tcPr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FB7747" w:rsidRPr="00BD0D67" w:rsidTr="001A53DC">
        <w:trPr>
          <w:trHeight w:val="2891"/>
        </w:trPr>
        <w:tc>
          <w:tcPr>
            <w:tcW w:w="4785" w:type="dxa"/>
            <w:shd w:val="clear" w:color="auto" w:fill="auto"/>
          </w:tcPr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Для физических лиц: Ф.И.О, дата и место рождения, реквизиты основного документа,  удостоверяющего личность</w:t>
            </w: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документов:</w:t>
            </w: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747" w:rsidRPr="00BD0D67" w:rsidRDefault="00FB7747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FB7747" w:rsidRPr="00BD0D67" w:rsidRDefault="00FB7747" w:rsidP="00FB7747">
      <w:pPr>
        <w:autoSpaceDE w:val="0"/>
        <w:autoSpaceDN w:val="0"/>
        <w:adjustRightInd w:val="0"/>
        <w:rPr>
          <w:rFonts w:ascii="Calibri" w:hAnsi="Calibri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FB7747" w:rsidRPr="00BD0D67" w:rsidRDefault="00FB7747" w:rsidP="00FB7747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250973" w:rsidRDefault="00250973">
      <w:bookmarkStart w:id="0" w:name="_GoBack"/>
      <w:bookmarkEnd w:id="0"/>
    </w:p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5F4C"/>
    <w:multiLevelType w:val="hybridMultilevel"/>
    <w:tmpl w:val="41C6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47"/>
    <w:rsid w:val="00250973"/>
    <w:rsid w:val="00C55945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7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74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B7747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FB7747"/>
    <w:rPr>
      <w:color w:val="0000FF"/>
      <w:u w:val="single"/>
    </w:rPr>
  </w:style>
  <w:style w:type="character" w:styleId="a6">
    <w:name w:val="Emphasis"/>
    <w:uiPriority w:val="20"/>
    <w:qFormat/>
    <w:rsid w:val="00FB77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47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74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B7747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FB7747"/>
    <w:rPr>
      <w:color w:val="0000FF"/>
      <w:u w:val="single"/>
    </w:rPr>
  </w:style>
  <w:style w:type="character" w:styleId="a6">
    <w:name w:val="Emphasis"/>
    <w:uiPriority w:val="20"/>
    <w:qFormat/>
    <w:rsid w:val="00FB7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2018-10-30T05:52:00Z</dcterms:created>
  <dcterms:modified xsi:type="dcterms:W3CDTF">2018-10-30T05:53:00Z</dcterms:modified>
</cp:coreProperties>
</file>