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DD" w:rsidRDefault="001649D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49DD" w:rsidRDefault="001649DD">
      <w:pPr>
        <w:pStyle w:val="ConsPlusNormal"/>
        <w:jc w:val="both"/>
        <w:outlineLvl w:val="0"/>
      </w:pPr>
    </w:p>
    <w:p w:rsidR="001649DD" w:rsidRDefault="001649DD">
      <w:pPr>
        <w:pStyle w:val="ConsPlusTitle"/>
        <w:jc w:val="center"/>
        <w:outlineLvl w:val="0"/>
      </w:pPr>
      <w:r>
        <w:t>КОМИТЕТ ПО ТАРИФНОЙ ПОЛИТИКЕ НОВГОРОДСКОЙ ОБЛАСТИ</w:t>
      </w:r>
    </w:p>
    <w:p w:rsidR="001649DD" w:rsidRDefault="001649DD">
      <w:pPr>
        <w:pStyle w:val="ConsPlusTitle"/>
        <w:jc w:val="center"/>
      </w:pPr>
    </w:p>
    <w:p w:rsidR="001649DD" w:rsidRDefault="001649DD">
      <w:pPr>
        <w:pStyle w:val="ConsPlusTitle"/>
        <w:jc w:val="center"/>
      </w:pPr>
      <w:r>
        <w:t>ПОСТАНОВЛЕНИЕ</w:t>
      </w:r>
    </w:p>
    <w:p w:rsidR="001649DD" w:rsidRDefault="001649DD">
      <w:pPr>
        <w:pStyle w:val="ConsPlusTitle"/>
        <w:jc w:val="center"/>
      </w:pPr>
      <w:r>
        <w:t>от 11 марта 2019 г. N 14</w:t>
      </w:r>
    </w:p>
    <w:p w:rsidR="001649DD" w:rsidRDefault="001649DD">
      <w:pPr>
        <w:pStyle w:val="ConsPlusTitle"/>
        <w:jc w:val="center"/>
      </w:pPr>
    </w:p>
    <w:p w:rsidR="001649DD" w:rsidRDefault="001649DD">
      <w:pPr>
        <w:pStyle w:val="ConsPlusTitle"/>
        <w:jc w:val="center"/>
      </w:pPr>
      <w:r>
        <w:t>ОБ УСТАНОВЛЕНИИ ПЛАТЫ ЗА ТЕХНОЛОГИЧЕСКОЕ ПРИСОЕДИНЕНИЕ</w:t>
      </w:r>
    </w:p>
    <w:p w:rsidR="001649DD" w:rsidRDefault="001649DD">
      <w:pPr>
        <w:pStyle w:val="ConsPlusTitle"/>
        <w:jc w:val="center"/>
      </w:pPr>
      <w:r>
        <w:t>ГАЗОИСПОЛЬЗУЮЩЕГО ОБОРУДОВАНИЯ К ГАЗОРАСПРЕДЕЛИТЕЛЬНЫМ СЕТЯМ</w:t>
      </w:r>
    </w:p>
    <w:p w:rsidR="001649DD" w:rsidRDefault="001649DD">
      <w:pPr>
        <w:pStyle w:val="ConsPlusTitle"/>
        <w:jc w:val="center"/>
      </w:pPr>
      <w:r>
        <w:t>АКЦИОНЕРНОГО ОБЩЕСТВА "ГАЗПРОМ ГАЗОРАСПРЕДЕЛЕНИЕ ВЕЛИКИЙ</w:t>
      </w:r>
    </w:p>
    <w:p w:rsidR="001649DD" w:rsidRDefault="001649DD">
      <w:pPr>
        <w:pStyle w:val="ConsPlusTitle"/>
        <w:jc w:val="center"/>
      </w:pPr>
      <w:r>
        <w:t>НОВГОРОД" ПО ИНДИВИДУАЛЬНОМУ ПРОЕКТУ ОБЪЕКТА КАПИТАЛЬНОГО</w:t>
      </w:r>
    </w:p>
    <w:p w:rsidR="001649DD" w:rsidRDefault="001649DD">
      <w:pPr>
        <w:pStyle w:val="ConsPlusTitle"/>
        <w:jc w:val="center"/>
      </w:pPr>
      <w:r>
        <w:t>СТРОИТЕЛЬСТВА - БЛОЧНО-МОДУЛЬНОЙ КОТЕЛЬНОЙ, РАСПОЛОЖЕННОЙ</w:t>
      </w:r>
    </w:p>
    <w:p w:rsidR="001649DD" w:rsidRDefault="001649DD">
      <w:pPr>
        <w:pStyle w:val="ConsPlusTitle"/>
        <w:jc w:val="center"/>
      </w:pPr>
      <w:r>
        <w:t>ПО АДРЕСУ: ВЕЛИКИЙ НОВГОРОД, МКР. ВОЛХОВСКИЙ, ЗЕМЕЛЬНЫЙ</w:t>
      </w:r>
    </w:p>
    <w:p w:rsidR="001649DD" w:rsidRDefault="001649DD">
      <w:pPr>
        <w:pStyle w:val="ConsPlusTitle"/>
        <w:jc w:val="center"/>
      </w:pPr>
      <w:r>
        <w:t>УЧАСТОК С КАДАСТРОВЫМ НОМЕРОМ 53:23:8724101:47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31 марта 1999 года N 69-ФЗ "О газоснабжении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 июля 2016 года N 258, комитет по тарифной политике Новгородской области постановляет: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ind w:firstLine="540"/>
        <w:jc w:val="both"/>
      </w:pPr>
      <w:r>
        <w:t xml:space="preserve">1. Установить </w:t>
      </w:r>
      <w:hyperlink w:anchor="P37" w:history="1">
        <w:r>
          <w:rPr>
            <w:color w:val="0000FF"/>
          </w:rPr>
          <w:t>плату</w:t>
        </w:r>
      </w:hyperlink>
      <w:r>
        <w:t xml:space="preserve"> за технологическое присоединение газоиспользующего оборудования к газораспределительным сетям акционерного общества "Газпром газораспределение Великий Новгород" по индивидуальному проекту объекта капитального строительства - </w:t>
      </w:r>
      <w:proofErr w:type="spellStart"/>
      <w:r>
        <w:t>блочно</w:t>
      </w:r>
      <w:proofErr w:type="spellEnd"/>
      <w:r>
        <w:t xml:space="preserve">-модульной котельной, расположенной по адресу: Великий Новгород,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Волховский</w:t>
      </w:r>
      <w:proofErr w:type="spellEnd"/>
      <w:r>
        <w:t>, земельный участок с кадастровым номером 53:23:8724101:47, согласно приложению.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right"/>
      </w:pPr>
      <w:r>
        <w:t>Председатель комитета</w:t>
      </w:r>
    </w:p>
    <w:p w:rsidR="001649DD" w:rsidRDefault="001649DD">
      <w:pPr>
        <w:pStyle w:val="ConsPlusNormal"/>
        <w:jc w:val="right"/>
      </w:pPr>
      <w:r>
        <w:t>по тарифной политике</w:t>
      </w:r>
    </w:p>
    <w:p w:rsidR="001649DD" w:rsidRDefault="001649DD">
      <w:pPr>
        <w:pStyle w:val="ConsPlusNormal"/>
        <w:jc w:val="right"/>
      </w:pPr>
      <w:r>
        <w:t>Новгородской области</w:t>
      </w:r>
    </w:p>
    <w:p w:rsidR="001649DD" w:rsidRDefault="001649DD">
      <w:pPr>
        <w:pStyle w:val="ConsPlusNormal"/>
        <w:jc w:val="right"/>
      </w:pPr>
      <w:r>
        <w:t>М.Н.СОЛТАГАНОВА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right"/>
        <w:outlineLvl w:val="0"/>
      </w:pPr>
      <w:r>
        <w:lastRenderedPageBreak/>
        <w:t>Приложение N 1</w:t>
      </w:r>
    </w:p>
    <w:p w:rsidR="001649DD" w:rsidRDefault="001649DD">
      <w:pPr>
        <w:pStyle w:val="ConsPlusNormal"/>
        <w:jc w:val="right"/>
      </w:pPr>
      <w:r>
        <w:t>к постановлению</w:t>
      </w:r>
    </w:p>
    <w:p w:rsidR="001649DD" w:rsidRDefault="001649DD">
      <w:pPr>
        <w:pStyle w:val="ConsPlusNormal"/>
        <w:jc w:val="right"/>
      </w:pPr>
      <w:r>
        <w:t>комитета по тарифной политике</w:t>
      </w:r>
    </w:p>
    <w:p w:rsidR="001649DD" w:rsidRDefault="001649DD">
      <w:pPr>
        <w:pStyle w:val="ConsPlusNormal"/>
        <w:jc w:val="right"/>
      </w:pPr>
      <w:r>
        <w:t>Новгородской области</w:t>
      </w:r>
    </w:p>
    <w:p w:rsidR="001649DD" w:rsidRDefault="001649DD">
      <w:pPr>
        <w:pStyle w:val="ConsPlusNormal"/>
        <w:jc w:val="right"/>
      </w:pPr>
      <w:r>
        <w:t>от 11.03.2019 N 14</w:t>
      </w: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Title"/>
        <w:jc w:val="center"/>
      </w:pPr>
      <w:bookmarkStart w:id="0" w:name="P37"/>
      <w:bookmarkEnd w:id="0"/>
      <w:r>
        <w:t>ПЛАТА</w:t>
      </w:r>
    </w:p>
    <w:p w:rsidR="001649DD" w:rsidRDefault="001649DD">
      <w:pPr>
        <w:pStyle w:val="ConsPlusTitle"/>
        <w:jc w:val="center"/>
      </w:pPr>
      <w:r>
        <w:t>ЗА ТЕХНОЛОГИЧЕСКОЕ ПРИСОЕДИНЕНИЕ ГАЗОИСПОЛЬЗУЮЩЕГО</w:t>
      </w:r>
    </w:p>
    <w:p w:rsidR="001649DD" w:rsidRDefault="001649DD">
      <w:pPr>
        <w:pStyle w:val="ConsPlusTitle"/>
        <w:jc w:val="center"/>
      </w:pPr>
      <w:r>
        <w:t>ОБОРУДОВАНИЯ К ГАЗОРАСПРЕДЕЛИТЕЛЬНЫМ СЕТЯМ АКЦИОНЕРНОГО</w:t>
      </w:r>
    </w:p>
    <w:p w:rsidR="001649DD" w:rsidRDefault="001649DD">
      <w:pPr>
        <w:pStyle w:val="ConsPlusTitle"/>
        <w:jc w:val="center"/>
      </w:pPr>
      <w:r>
        <w:t>ОБЩЕСТВА "ГАЗПРОМ ГАЗОРАСПРЕДЕЛЕНИЕ ВЕЛИКИЙ НОВГОРОД"</w:t>
      </w:r>
    </w:p>
    <w:p w:rsidR="001649DD" w:rsidRDefault="001649DD">
      <w:pPr>
        <w:pStyle w:val="ConsPlusTitle"/>
        <w:jc w:val="center"/>
      </w:pPr>
      <w:r>
        <w:t>ПО ИНДИВИДУАЛЬНОМУ ПРОЕКТУ ОБЪЕКТА КАПИТАЛЬНОГО</w:t>
      </w:r>
    </w:p>
    <w:p w:rsidR="001649DD" w:rsidRDefault="001649DD">
      <w:pPr>
        <w:pStyle w:val="ConsPlusTitle"/>
        <w:jc w:val="center"/>
      </w:pPr>
      <w:r>
        <w:t>СТРОИТЕЛЬСТВА - БЛОЧНО-МОДУЛЬНОЙ КОТЕЛЬНОЙ, РАСПОЛОЖЕННОЙ</w:t>
      </w:r>
    </w:p>
    <w:p w:rsidR="001649DD" w:rsidRDefault="001649DD">
      <w:pPr>
        <w:pStyle w:val="ConsPlusTitle"/>
        <w:jc w:val="center"/>
      </w:pPr>
      <w:r>
        <w:t>ПО АДРЕСУ: ВЕЛИКИЙ НОВГОРОД, МКР. ВОЛХОВСКИЙ, ЗЕМЕЛЬНЫЙ</w:t>
      </w:r>
    </w:p>
    <w:p w:rsidR="001649DD" w:rsidRDefault="001649DD">
      <w:pPr>
        <w:pStyle w:val="ConsPlusTitle"/>
        <w:jc w:val="center"/>
      </w:pPr>
      <w:r>
        <w:t>УЧАСТОК С КАДАСТРОВЫМ НОМЕРОМ 53:23:8724101:47</w:t>
      </w:r>
    </w:p>
    <w:p w:rsidR="001649DD" w:rsidRDefault="001649D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29"/>
        <w:gridCol w:w="3118"/>
      </w:tblGrid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Размер платы, руб. (без НДС)</w:t>
            </w:r>
          </w:p>
        </w:tc>
      </w:tr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</w:pPr>
            <w:r>
              <w:t>Расходы на разработку проектной документации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-</w:t>
            </w:r>
          </w:p>
        </w:tc>
      </w:tr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</w:pPr>
            <w:r>
              <w:t>Расходы на выполнение технических условий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-</w:t>
            </w:r>
          </w:p>
        </w:tc>
      </w:tr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</w:pPr>
            <w: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right"/>
            </w:pPr>
            <w:r>
              <w:t>23742,12</w:t>
            </w:r>
          </w:p>
        </w:tc>
      </w:tr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</w:pPr>
            <w: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right"/>
            </w:pPr>
            <w:r>
              <w:t>33669,00</w:t>
            </w:r>
          </w:p>
        </w:tc>
      </w:tr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</w:pPr>
            <w:r>
              <w:t>Налог на прибыль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-</w:t>
            </w:r>
          </w:p>
        </w:tc>
      </w:tr>
      <w:tr w:rsidR="001649DD">
        <w:tc>
          <w:tcPr>
            <w:tcW w:w="624" w:type="dxa"/>
            <w:vAlign w:val="center"/>
          </w:tcPr>
          <w:p w:rsidR="001649DD" w:rsidRDefault="001649D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vAlign w:val="center"/>
          </w:tcPr>
          <w:p w:rsidR="001649DD" w:rsidRDefault="001649DD">
            <w:pPr>
              <w:pStyle w:val="ConsPlusNormal"/>
            </w:pPr>
            <w:r>
              <w:t>Расходы на проведение мероприятий по технологическому присоединению газоиспользующего оборудования заявителя, всего</w:t>
            </w:r>
          </w:p>
        </w:tc>
        <w:tc>
          <w:tcPr>
            <w:tcW w:w="3118" w:type="dxa"/>
            <w:vAlign w:val="center"/>
          </w:tcPr>
          <w:p w:rsidR="001649DD" w:rsidRDefault="001649DD">
            <w:pPr>
              <w:pStyle w:val="ConsPlusNormal"/>
              <w:jc w:val="right"/>
            </w:pPr>
            <w:r>
              <w:t>57411,12</w:t>
            </w:r>
          </w:p>
        </w:tc>
      </w:tr>
    </w:tbl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jc w:val="both"/>
      </w:pPr>
    </w:p>
    <w:p w:rsidR="001649DD" w:rsidRDefault="001649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9DD" w:rsidRDefault="001649DD" w:rsidP="001649DD">
      <w:r>
        <w:t>Источник публикации</w:t>
      </w:r>
    </w:p>
    <w:p w:rsidR="001649DD" w:rsidRDefault="001649DD" w:rsidP="001649DD">
      <w:r>
        <w:t>Официальный интернет-портал правовой информации http://www.pravo.gov.ru, 14.03.2019,</w:t>
      </w:r>
    </w:p>
    <w:p w:rsidR="003E72E5" w:rsidRDefault="001649DD" w:rsidP="001649DD">
      <w:r>
        <w:t>"Новгородские ведомости" (официальный выпуск), N 11, 15.03.2019</w:t>
      </w:r>
      <w:bookmarkStart w:id="1" w:name="_GoBack"/>
      <w:bookmarkEnd w:id="1"/>
    </w:p>
    <w:sectPr w:rsidR="003E72E5" w:rsidSect="00D8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DD"/>
    <w:rsid w:val="001649DD"/>
    <w:rsid w:val="003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DD3F-0BFB-4D27-AAC1-6596133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5652D92F3CDDA80CFBA727488908D80260FDC5EACD83BE0D74EDD625781D3B87ED57CA692D6143DFBA2D7D594D7621120715D9EF01FE0D9FFE02b6p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652D92F3CDDA80CFBB92A5EE557D0056AABCFE7CC8FED502BB68B7271176CD2A256842C297E43DCA62D7A53b1p0G" TargetMode="External"/><Relationship Id="rId5" Type="http://schemas.openxmlformats.org/officeDocument/2006/relationships/hyperlink" Target="consultantplus://offline/ref=B55652D92F3CDDA80CFBB92A5EE557D0056BA1C1E4CF8FED502BB68B7271176CD2A256842C297E43DCA62D7A53b1p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Полина Викторовна</dc:creator>
  <cp:keywords/>
  <dc:description/>
  <cp:lastModifiedBy>Алексеева Полина Викторовна</cp:lastModifiedBy>
  <cp:revision>1</cp:revision>
  <dcterms:created xsi:type="dcterms:W3CDTF">2019-03-19T06:41:00Z</dcterms:created>
  <dcterms:modified xsi:type="dcterms:W3CDTF">2019-03-19T06:43:00Z</dcterms:modified>
</cp:coreProperties>
</file>